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C6" w:rsidRPr="00C0465B" w:rsidRDefault="007747C6" w:rsidP="00E0293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0465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ALLEGATO </w:t>
      </w:r>
      <w:r w:rsidR="007371F1" w:rsidRPr="00C0465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N. </w:t>
      </w:r>
      <w:r w:rsidR="007933D1" w:rsidRPr="00C0465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="002F04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8384D" w:rsidRPr="00C0465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- DICHIARAZIONE ACCETTAZIONE CONDIZIONI DI GARA</w:t>
      </w:r>
    </w:p>
    <w:p w:rsidR="007747C6" w:rsidRPr="00545174" w:rsidRDefault="007747C6" w:rsidP="0061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AVVERTENZE PER LA COMPILAZIONE:</w:t>
      </w:r>
    </w:p>
    <w:p w:rsidR="00F226A9" w:rsidRDefault="007747C6" w:rsidP="006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Il presente modulo di autocertificazione va sottoscritto</w:t>
      </w:r>
      <w:r w:rsidR="00F226A9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con firma digitale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dal legale rappresentante</w:t>
      </w:r>
      <w:r w:rsidRPr="00545174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o da altra persona dotata di poteri di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firma,</w:t>
      </w:r>
      <w:r w:rsidR="00F226A9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dell’impresa partecipante.</w:t>
      </w:r>
    </w:p>
    <w:p w:rsidR="007747C6" w:rsidRPr="00545174" w:rsidRDefault="007747C6" w:rsidP="006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Nel caso di partecipazione alla gara di un Raggruppamento Temporaneo o Consorzio ordinario di concorrenti di cui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all’art. 45, c.2, lett. d) e e) del D.Lgs. n.50/2016, costituito o costituendo, tale dichiarazione va resa e sottoscritta</w:t>
      </w:r>
      <w:r w:rsidR="00F226A9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con firma digitale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da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parte del legale rappresentante, o da altra persona dotata di poteri di firma, dell’operatore economico indicato come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mandatario.</w:t>
      </w:r>
    </w:p>
    <w:p w:rsidR="007747C6" w:rsidRPr="00545174" w:rsidRDefault="007747C6" w:rsidP="006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Deve essere compilato in stampatello ed in modo leggibile in ogni sua parte.</w:t>
      </w:r>
    </w:p>
    <w:p w:rsidR="007747C6" w:rsidRPr="00545174" w:rsidRDefault="007747C6" w:rsidP="0067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Al fine di garantire maggiore speditezza nell’esame della documentazione amministrativa in sede di gara e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soprattutto al fine di ridurre al minimo la possibilità di errore nell’autocertificazione, si invitano le imprese a rendere le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dichiarazioni richieste tramite la compilazione diretta del presente Modulo.</w:t>
      </w:r>
    </w:p>
    <w:p w:rsidR="006162C0" w:rsidRPr="003236EB" w:rsidRDefault="006162C0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36A9A" w:rsidRPr="003236EB" w:rsidRDefault="00336A9A" w:rsidP="00B0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320D" w:rsidRPr="003236EB" w:rsidTr="00822FD1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2"/>
            </w:tblGrid>
            <w:tr w:rsidR="0012320D" w:rsidRPr="003236EB" w:rsidTr="0047694E">
              <w:tc>
                <w:tcPr>
                  <w:tcW w:w="9778" w:type="dxa"/>
                </w:tcPr>
                <w:p w:rsidR="00AB168C" w:rsidRDefault="00AB168C" w:rsidP="00AB168C">
                  <w:pPr>
                    <w:tabs>
                      <w:tab w:val="left" w:pos="1560"/>
                    </w:tabs>
                    <w:ind w:right="2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2297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PROCEDURA APERTA </w:t>
                  </w:r>
                </w:p>
                <w:p w:rsidR="00AB168C" w:rsidRPr="00622973" w:rsidRDefault="00AB168C" w:rsidP="00AB168C">
                  <w:pPr>
                    <w:tabs>
                      <w:tab w:val="left" w:pos="1560"/>
                    </w:tabs>
                    <w:ind w:right="2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22973">
                    <w:rPr>
                      <w:rFonts w:ascii="Verdana" w:hAnsi="Verdana"/>
                      <w:b/>
                      <w:sz w:val="20"/>
                      <w:szCs w:val="20"/>
                    </w:rPr>
                    <w:t>AI SENSI DELL’ART. 60 DEL D.LGS. N. 50 DEL 18 APRILE 2016</w:t>
                  </w:r>
                </w:p>
                <w:p w:rsidR="00AB168C" w:rsidRDefault="00AB168C" w:rsidP="00AB168C">
                  <w:pPr>
                    <w:widowControl w:val="0"/>
                    <w:tabs>
                      <w:tab w:val="left" w:pos="1560"/>
                    </w:tabs>
                    <w:spacing w:after="0" w:line="240" w:lineRule="auto"/>
                    <w:ind w:right="23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556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AFFIDAMENTO DEI SERVIZI GLOBALI DI MANUTENZIONE E GESTIONE DI PARTE DEI BENI ED IMPIANTI DI PROPRIETA’ E NELLA DISPONIBILITA’ DEL COMUNE DI VIGNATE E DEL SERVIZIO GLOBALE DI MANUTENZIONE ORDINARIA </w:t>
                  </w:r>
                </w:p>
                <w:p w:rsidR="00AB168C" w:rsidRPr="005F5563" w:rsidRDefault="00AB168C" w:rsidP="00AB168C">
                  <w:pPr>
                    <w:widowControl w:val="0"/>
                    <w:tabs>
                      <w:tab w:val="left" w:pos="1560"/>
                    </w:tabs>
                    <w:spacing w:after="0" w:line="240" w:lineRule="auto"/>
                    <w:ind w:right="23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556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DEL VERDE PUBBLICO – </w:t>
                  </w:r>
                </w:p>
                <w:p w:rsidR="00AB168C" w:rsidRPr="005F5563" w:rsidRDefault="00AB168C" w:rsidP="00AB168C">
                  <w:pPr>
                    <w:widowControl w:val="0"/>
                    <w:tabs>
                      <w:tab w:val="left" w:pos="1560"/>
                    </w:tabs>
                    <w:spacing w:after="0"/>
                    <w:ind w:right="23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556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PERIODO 1° APRILE 2021 – 31 MARZO 2024</w:t>
                  </w:r>
                </w:p>
                <w:p w:rsidR="0012320D" w:rsidRPr="00434D13" w:rsidRDefault="00AB168C" w:rsidP="00AB168C">
                  <w:pPr>
                    <w:tabs>
                      <w:tab w:val="left" w:pos="1560"/>
                    </w:tabs>
                    <w:ind w:right="23"/>
                    <w:jc w:val="center"/>
                    <w:rPr>
                      <w:b/>
                    </w:rPr>
                  </w:pPr>
                  <w:r w:rsidRPr="005F5563">
                    <w:rPr>
                      <w:rFonts w:ascii="Verdana" w:hAnsi="Verdana"/>
                      <w:b/>
                      <w:sz w:val="20"/>
                      <w:szCs w:val="20"/>
                    </w:rPr>
                    <w:t>– CON EVENTUALE RINNOVO PER ULTERIORI 3 ANNI</w:t>
                  </w:r>
                </w:p>
              </w:tc>
            </w:tr>
          </w:tbl>
          <w:p w:rsidR="0012320D" w:rsidRPr="003236EB" w:rsidRDefault="00123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A9A" w:rsidRPr="003236EB" w:rsidRDefault="00336A9A" w:rsidP="00E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6A9A" w:rsidRDefault="00336A9A" w:rsidP="00E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931" w:rsidRPr="003236EB" w:rsidRDefault="00E02931" w:rsidP="00E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47C6" w:rsidRPr="0068384D" w:rsidRDefault="007747C6" w:rsidP="00E26E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68384D">
        <w:rPr>
          <w:rFonts w:ascii="Verdana" w:hAnsi="Verdana" w:cs="Times New Roman"/>
          <w:b/>
          <w:bCs/>
          <w:color w:val="000000"/>
          <w:sz w:val="20"/>
          <w:szCs w:val="20"/>
        </w:rPr>
        <w:t>DICHIARAZIONE DI ACCETTAZIONE DELLE CONDIZIONI DI GARA</w:t>
      </w:r>
    </w:p>
    <w:p w:rsidR="006162C0" w:rsidRPr="0068384D" w:rsidRDefault="006162C0" w:rsidP="00B031CE">
      <w:pPr>
        <w:widowControl w:val="0"/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B3F18" w:rsidRPr="0068384D" w:rsidRDefault="005B3F18" w:rsidP="00B031C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Il sottoscritto</w:t>
      </w:r>
      <w:r w:rsidR="00B031CE" w:rsidRPr="0068384D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B3F18" w:rsidRPr="0068384D" w:rsidRDefault="005B3F18" w:rsidP="00B031C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Nato (luogo e data di nascita): </w:t>
      </w:r>
    </w:p>
    <w:p w:rsidR="00B031CE" w:rsidRPr="0068384D" w:rsidRDefault="00B031CE" w:rsidP="00B031CE">
      <w:pPr>
        <w:pStyle w:val="TableParagraph"/>
        <w:tabs>
          <w:tab w:val="left" w:pos="4028"/>
          <w:tab w:val="left" w:pos="6698"/>
          <w:tab w:val="left" w:pos="8475"/>
        </w:tabs>
        <w:spacing w:before="0" w:after="120"/>
        <w:ind w:left="0"/>
        <w:rPr>
          <w:rFonts w:ascii="Verdana" w:hAnsi="Verdana" w:cs="Times New Roman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Residente in: </w:t>
      </w:r>
      <w:r w:rsidRPr="0068384D">
        <w:rPr>
          <w:rFonts w:ascii="Verdana" w:hAnsi="Verdana" w:cs="Times New Roman"/>
          <w:sz w:val="20"/>
          <w:szCs w:val="20"/>
        </w:rPr>
        <w:t xml:space="preserve">Via/P.zza </w:t>
      </w:r>
    </w:p>
    <w:p w:rsidR="005B3F18" w:rsidRPr="0068384D" w:rsidRDefault="005B3F18" w:rsidP="0068384D">
      <w:pPr>
        <w:pStyle w:val="TableParagraph"/>
        <w:tabs>
          <w:tab w:val="left" w:pos="4028"/>
          <w:tab w:val="left" w:pos="6698"/>
          <w:tab w:val="left" w:pos="8475"/>
        </w:tabs>
        <w:spacing w:before="0" w:after="120"/>
        <w:ind w:left="0"/>
        <w:rPr>
          <w:rFonts w:ascii="Verdana" w:hAnsi="Verdana" w:cs="Times New Roman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Comune </w:t>
      </w:r>
      <w:r w:rsidR="0068384D">
        <w:rPr>
          <w:rFonts w:ascii="Verdana" w:hAnsi="Verdana" w:cs="Times New Roman"/>
          <w:color w:val="000000"/>
          <w:sz w:val="20"/>
          <w:szCs w:val="20"/>
        </w:rPr>
        <w:t xml:space="preserve">                    </w:t>
      </w:r>
      <w:r w:rsidR="0068384D">
        <w:rPr>
          <w:rFonts w:ascii="Verdana" w:hAnsi="Verdana" w:cs="Times New Roman"/>
          <w:sz w:val="20"/>
          <w:szCs w:val="20"/>
        </w:rPr>
        <w:t>Prov</w:t>
      </w:r>
    </w:p>
    <w:p w:rsidR="0068384D" w:rsidRDefault="0068384D" w:rsidP="00F848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 qualità di </w:t>
      </w:r>
    </w:p>
    <w:p w:rsidR="005B3F18" w:rsidRPr="0068384D" w:rsidRDefault="005B3F18" w:rsidP="00F848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della ditta</w:t>
      </w:r>
      <w:r w:rsidR="00B031CE" w:rsidRPr="0068384D">
        <w:rPr>
          <w:rFonts w:ascii="Verdana" w:eastAsia="Arial" w:hAnsi="Verdana" w:cs="Times New Roman"/>
          <w:lang w:bidi="it-IT"/>
        </w:rPr>
        <w:t xml:space="preserve"> </w:t>
      </w:r>
    </w:p>
    <w:p w:rsidR="005B3F18" w:rsidRPr="0068384D" w:rsidRDefault="0068384D" w:rsidP="00F848D5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  <w:u w:val="single"/>
          <w:lang w:bidi="it-IT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con sede in </w:t>
      </w:r>
      <w:r w:rsidR="00B031CE" w:rsidRPr="0068384D">
        <w:rPr>
          <w:rFonts w:ascii="Verdana" w:hAnsi="Verdana" w:cs="Times New Roman"/>
          <w:color w:val="000000"/>
          <w:sz w:val="20"/>
          <w:szCs w:val="20"/>
          <w:lang w:bidi="it-IT"/>
        </w:rPr>
        <w:t>Via/P.zza</w:t>
      </w:r>
      <w:r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 </w:t>
      </w:r>
    </w:p>
    <w:p w:rsidR="005B3F18" w:rsidRPr="0068384D" w:rsidRDefault="005B3F18" w:rsidP="005B3F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2"/>
          <w:szCs w:val="12"/>
        </w:rPr>
      </w:pPr>
    </w:p>
    <w:p w:rsidR="005B3F18" w:rsidRDefault="00B031CE" w:rsidP="00683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bidi="it-IT"/>
        </w:rPr>
      </w:pPr>
      <w:r w:rsidRPr="0068384D"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Comune </w:t>
      </w:r>
      <w:r w:rsidR="0068384D"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    Prov.</w:t>
      </w:r>
    </w:p>
    <w:p w:rsidR="0068384D" w:rsidRPr="0068384D" w:rsidRDefault="0068384D" w:rsidP="00683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B031CE" w:rsidRDefault="005B3F18" w:rsidP="00B031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bidi="it-IT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Codice Fiscale n. </w:t>
      </w:r>
    </w:p>
    <w:p w:rsidR="0068384D" w:rsidRPr="0068384D" w:rsidRDefault="0068384D" w:rsidP="00B031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Partita IVA n. </w:t>
      </w:r>
    </w:p>
    <w:p w:rsidR="005B3F18" w:rsidRPr="0068384D" w:rsidRDefault="005B3F18" w:rsidP="005B3F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Tel. n. </w:t>
      </w:r>
      <w:r w:rsidR="0068384D">
        <w:rPr>
          <w:rFonts w:ascii="Verdana" w:hAnsi="Verdana" w:cs="Times New Roman"/>
          <w:color w:val="000000"/>
          <w:sz w:val="20"/>
          <w:szCs w:val="20"/>
        </w:rPr>
        <w:t xml:space="preserve">                </w:t>
      </w:r>
      <w:r w:rsidR="00B031CE" w:rsidRPr="0068384D"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Fax n. </w:t>
      </w:r>
    </w:p>
    <w:p w:rsidR="005B3F18" w:rsidRPr="0068384D" w:rsidRDefault="005B3F18" w:rsidP="005B3F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E-mail </w:t>
      </w: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Posta elettronica certificata (PEC):</w:t>
      </w:r>
    </w:p>
    <w:p w:rsidR="005B3F18" w:rsidRPr="0068384D" w:rsidRDefault="005B3F18" w:rsidP="00683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ab/>
      </w:r>
    </w:p>
    <w:p w:rsidR="007747C6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Partecipante alla presente gara d’appalto in qualità di </w:t>
      </w:r>
      <w:r w:rsidRPr="0068384D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(fare una croce sulla casella che interessa):</w:t>
      </w:r>
    </w:p>
    <w:p w:rsidR="0068384D" w:rsidRPr="0068384D" w:rsidRDefault="0068384D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eastAsia="CourierNew,Bold" w:hAnsi="Verdana" w:cs="Times New Roman"/>
          <w:b/>
          <w:bCs/>
          <w:color w:val="000000"/>
          <w:sz w:val="20"/>
          <w:szCs w:val="20"/>
        </w:rPr>
        <w:t xml:space="preserve">□ </w:t>
      </w:r>
      <w:r w:rsidRPr="0068384D">
        <w:rPr>
          <w:rFonts w:ascii="Verdana" w:hAnsi="Verdana" w:cs="Times New Roman"/>
          <w:color w:val="000000"/>
          <w:sz w:val="20"/>
          <w:szCs w:val="20"/>
        </w:rPr>
        <w:t>IMPRESA SINGOLA</w:t>
      </w: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eastAsia="CourierNew,Bold" w:hAnsi="Verdana" w:cs="Times New Roman"/>
          <w:b/>
          <w:bCs/>
          <w:color w:val="000000"/>
          <w:sz w:val="20"/>
          <w:szCs w:val="20"/>
        </w:rPr>
        <w:lastRenderedPageBreak/>
        <w:t xml:space="preserve">□ </w:t>
      </w:r>
      <w:r w:rsidRPr="0068384D">
        <w:rPr>
          <w:rFonts w:ascii="Verdana" w:hAnsi="Verdana" w:cs="Times New Roman"/>
          <w:color w:val="000000"/>
          <w:sz w:val="20"/>
          <w:szCs w:val="20"/>
        </w:rPr>
        <w:t>IMPRESA MANDATARIA/CAPOGRUPPO in riunioni di concorrenti ex art. 45, comma 2,</w:t>
      </w:r>
      <w:r w:rsidR="00CA1D6B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lett. d), e) del D.Lgs. 50/2016 con le seguenti imprese </w:t>
      </w:r>
      <w:r w:rsidRPr="0068384D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(indicare la composizione dei raggruppamenti o consorzi ordinari di concorrenti di cui si fa parte compres</w:t>
      </w:r>
      <w:r w:rsidR="00F226A9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e le eventuali imprese cooptate</w:t>
      </w:r>
      <w:r w:rsidRPr="0068384D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)</w:t>
      </w: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Imprese Mandanti ___________________________________</w:t>
      </w:r>
      <w:r w:rsidR="00F848D5" w:rsidRPr="0068384D">
        <w:rPr>
          <w:rFonts w:ascii="Verdana" w:hAnsi="Verdana" w:cs="Times New Roman"/>
          <w:color w:val="000000"/>
          <w:sz w:val="20"/>
          <w:szCs w:val="20"/>
        </w:rPr>
        <w:t>________________</w:t>
      </w:r>
      <w:r w:rsidRPr="0068384D">
        <w:rPr>
          <w:rFonts w:ascii="Verdana" w:hAnsi="Verdana" w:cs="Times New Roman"/>
          <w:color w:val="000000"/>
          <w:sz w:val="20"/>
          <w:szCs w:val="20"/>
        </w:rPr>
        <w:t>________</w:t>
      </w:r>
      <w:r w:rsidR="0068384D">
        <w:rPr>
          <w:rFonts w:ascii="Verdana" w:hAnsi="Verdana" w:cs="Times New Roman"/>
          <w:color w:val="000000"/>
          <w:sz w:val="20"/>
          <w:szCs w:val="20"/>
        </w:rPr>
        <w:t>_</w:t>
      </w: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7747C6" w:rsidP="006519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Ai sensi degli articoli 46 e 47 del DPR 28 dicembre 2000, n.445 e s.m., consapevole del fatto che,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>in caso di mendace dichiarazione, verranno applicate nei suoi riguardi, ai sensi dell’art.76 del DPR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>n. 445/2000, le sanzioni previste dal codice penale e dalle leggi speciali in materia di falsità negli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>atti, oltre alle conseguenze amministrative previste per le procedure relative all’affidamento di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2F3446" w:rsidRPr="0068384D">
        <w:rPr>
          <w:rFonts w:ascii="Verdana" w:hAnsi="Verdana" w:cs="Times New Roman"/>
          <w:b/>
          <w:color w:val="000000"/>
          <w:sz w:val="20"/>
          <w:szCs w:val="20"/>
        </w:rPr>
        <w:t>appalti</w:t>
      </w:r>
      <w:r w:rsidRPr="0068384D">
        <w:rPr>
          <w:rFonts w:ascii="Verdana" w:hAnsi="Verdana" w:cs="Times New Roman"/>
          <w:b/>
          <w:color w:val="000000"/>
          <w:sz w:val="20"/>
          <w:szCs w:val="20"/>
        </w:rPr>
        <w:t xml:space="preserve"> pubblici</w:t>
      </w:r>
    </w:p>
    <w:p w:rsidR="00EA211D" w:rsidRPr="0068384D" w:rsidRDefault="00EA211D" w:rsidP="006519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68384D">
        <w:rPr>
          <w:rFonts w:ascii="Verdana" w:hAnsi="Verdana" w:cs="Times New Roman"/>
          <w:b/>
          <w:bCs/>
          <w:color w:val="000000"/>
          <w:sz w:val="20"/>
          <w:szCs w:val="20"/>
        </w:rPr>
        <w:t>D I C H I A R A</w:t>
      </w:r>
    </w:p>
    <w:p w:rsidR="007747C6" w:rsidRPr="0068384D" w:rsidRDefault="007747C6" w:rsidP="00C00DCA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con riferimento all’appalto</w:t>
      </w:r>
      <w:r w:rsidR="00F848D5" w:rsidRPr="0068384D">
        <w:rPr>
          <w:rFonts w:ascii="Verdana" w:hAnsi="Verdana" w:cs="Times New Roman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C60AF" w:rsidRPr="0068384D" w:rsidTr="00FC60AF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2"/>
            </w:tblGrid>
            <w:tr w:rsidR="00FC60AF" w:rsidRPr="0068384D" w:rsidTr="0047694E">
              <w:tc>
                <w:tcPr>
                  <w:tcW w:w="9778" w:type="dxa"/>
                </w:tcPr>
                <w:p w:rsidR="00AB168C" w:rsidRDefault="0068384D" w:rsidP="00AB168C">
                  <w:pPr>
                    <w:widowControl w:val="0"/>
                    <w:tabs>
                      <w:tab w:val="left" w:pos="1560"/>
                    </w:tabs>
                    <w:spacing w:after="0" w:line="240" w:lineRule="auto"/>
                    <w:ind w:right="23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2973">
                    <w:rPr>
                      <w:rFonts w:ascii="Verdana" w:hAnsi="Verdana" w:cs="Times New Roman"/>
                      <w:sz w:val="20"/>
                      <w:szCs w:val="20"/>
                    </w:rPr>
                    <w:t>“</w:t>
                  </w:r>
                  <w:r w:rsidR="00AB168C" w:rsidRPr="005F556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AFFIDAMENTO DEI SERVIZI GLOBALI DI MANUTENZIONE E GESTIONE DI PARTE DEI BENI ED IMPIANTI DI PROPRIETA’ E NELLA DISPONIBILITA’ DEL COMUNE DI VIGNATE E DEL SERVIZIO GLOBALE DI MANUTENZIONE ORDINARIA </w:t>
                  </w:r>
                </w:p>
                <w:p w:rsidR="00AB168C" w:rsidRPr="005F5563" w:rsidRDefault="00AB168C" w:rsidP="00AB168C">
                  <w:pPr>
                    <w:widowControl w:val="0"/>
                    <w:tabs>
                      <w:tab w:val="left" w:pos="1560"/>
                    </w:tabs>
                    <w:spacing w:after="0" w:line="240" w:lineRule="auto"/>
                    <w:ind w:right="23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556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DEL VERDE PUBBLICO – </w:t>
                  </w:r>
                </w:p>
                <w:p w:rsidR="00AB168C" w:rsidRPr="005F5563" w:rsidRDefault="00AB168C" w:rsidP="00AB168C">
                  <w:pPr>
                    <w:widowControl w:val="0"/>
                    <w:tabs>
                      <w:tab w:val="left" w:pos="1560"/>
                    </w:tabs>
                    <w:spacing w:after="0"/>
                    <w:ind w:right="23"/>
                    <w:jc w:val="center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556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PERIODO 1° APRILE 2021 – 31 MARZO 2024</w:t>
                  </w:r>
                </w:p>
                <w:p w:rsidR="00FC60AF" w:rsidRPr="00434D13" w:rsidRDefault="00AB168C" w:rsidP="00AB168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F5563">
                    <w:rPr>
                      <w:rFonts w:ascii="Verdana" w:hAnsi="Verdana"/>
                      <w:b/>
                      <w:sz w:val="20"/>
                      <w:szCs w:val="20"/>
                    </w:rPr>
                    <w:t>– CON EVENTUALE RINNOVO PER ULTERIORI 3 ANNI</w:t>
                  </w:r>
                  <w:r w:rsidR="00434D13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</w:tr>
          </w:tbl>
          <w:p w:rsidR="00FC60AF" w:rsidRPr="0068384D" w:rsidRDefault="00FC60AF">
            <w:pPr>
              <w:rPr>
                <w:rFonts w:ascii="Verdana" w:hAnsi="Verdana" w:cs="Times New Roman"/>
              </w:rPr>
            </w:pPr>
          </w:p>
        </w:tc>
      </w:tr>
    </w:tbl>
    <w:p w:rsidR="009B41A7" w:rsidRPr="0068384D" w:rsidRDefault="007747C6" w:rsidP="00CA1D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di aver preso esatta cognizione della natura dell’appalto </w:t>
      </w:r>
    </w:p>
    <w:p w:rsidR="00E3126D" w:rsidRPr="0068384D" w:rsidRDefault="007747C6" w:rsidP="00CA1D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di aver preso vis</w:t>
      </w:r>
      <w:r w:rsidR="000929EB" w:rsidRPr="0068384D">
        <w:rPr>
          <w:rFonts w:ascii="Verdana" w:hAnsi="Verdana" w:cs="Times New Roman"/>
          <w:color w:val="000000"/>
          <w:sz w:val="20"/>
          <w:szCs w:val="20"/>
        </w:rPr>
        <w:t xml:space="preserve">ione degli atti </w:t>
      </w: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e relativi allegati, di averlo fatto proprio ad ogni effetto, </w:t>
      </w:r>
      <w:r w:rsidR="007B5995">
        <w:rPr>
          <w:rFonts w:ascii="Verdana" w:hAnsi="Verdana" w:cs="Times New Roman"/>
          <w:color w:val="000000"/>
          <w:sz w:val="20"/>
          <w:szCs w:val="20"/>
        </w:rPr>
        <w:t xml:space="preserve">di accertarli senza riserva e condizione alcuna, </w:t>
      </w:r>
      <w:r w:rsidRPr="0068384D">
        <w:rPr>
          <w:rFonts w:ascii="Verdana" w:hAnsi="Verdana" w:cs="Times New Roman"/>
          <w:color w:val="000000"/>
          <w:sz w:val="20"/>
          <w:szCs w:val="20"/>
        </w:rPr>
        <w:t>di assumere la responsabilità in ordine alla sua esecuzione e di ritenerlo adeguato e realizzabile per il prezzo corrispondente all’offerta presentata e di non avere riserve di alcun genere da formulare al riguardo;</w:t>
      </w:r>
    </w:p>
    <w:p w:rsidR="00E3126D" w:rsidRPr="0068384D" w:rsidRDefault="007747C6" w:rsidP="00CA1D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b/>
          <w:color w:val="000000"/>
          <w:sz w:val="20"/>
          <w:szCs w:val="20"/>
        </w:rPr>
        <w:t>di aver preso visione in particolare del Capitolato Speciale d’Appalto</w:t>
      </w:r>
      <w:r w:rsidR="00E02931">
        <w:rPr>
          <w:rFonts w:ascii="Verdana" w:hAnsi="Verdana" w:cs="Times New Roman"/>
          <w:b/>
          <w:color w:val="000000"/>
          <w:sz w:val="20"/>
          <w:szCs w:val="20"/>
        </w:rPr>
        <w:t xml:space="preserve"> e Capitolato Tecnico</w:t>
      </w:r>
      <w:r w:rsidRPr="0068384D">
        <w:rPr>
          <w:rFonts w:ascii="Verdana" w:hAnsi="Verdana" w:cs="Times New Roman"/>
          <w:b/>
          <w:color w:val="000000"/>
          <w:sz w:val="20"/>
          <w:szCs w:val="20"/>
        </w:rPr>
        <w:t xml:space="preserve"> e di accettare, senza condizione o riserva alcuna, le condizioni in essi previste, così come eventualme</w:t>
      </w:r>
      <w:r w:rsidR="0094487A" w:rsidRPr="0068384D">
        <w:rPr>
          <w:rFonts w:ascii="Verdana" w:hAnsi="Verdana" w:cs="Times New Roman"/>
          <w:b/>
          <w:color w:val="000000"/>
          <w:sz w:val="20"/>
          <w:szCs w:val="20"/>
        </w:rPr>
        <w:t>nte integrate o modificate dal Disciplinare di gara</w:t>
      </w:r>
      <w:r w:rsidRPr="0068384D">
        <w:rPr>
          <w:rFonts w:ascii="Verdana" w:hAnsi="Verdana" w:cs="Times New Roman"/>
          <w:b/>
          <w:color w:val="000000"/>
          <w:sz w:val="20"/>
          <w:szCs w:val="20"/>
        </w:rPr>
        <w:t>;</w:t>
      </w:r>
    </w:p>
    <w:p w:rsidR="00E3126D" w:rsidRPr="0068384D" w:rsidRDefault="007747C6" w:rsidP="00CA1D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di non trovarsi nelle condizioni di incapacità a contrattare con la Pubblica Amministrazione di cui all’art.120 della L. n. 689/1981;</w:t>
      </w:r>
    </w:p>
    <w:p w:rsidR="00E3126D" w:rsidRPr="0068384D" w:rsidRDefault="007747C6" w:rsidP="00CA1D6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di non partecipare alla gara in più di un raggruppamento temporaneo o consorzio di concorrenti</w:t>
      </w:r>
      <w:r w:rsidR="00EA421C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e neppure in forma individuale qualora partecipi alla gara in raggruppamento o consorzio; </w:t>
      </w:r>
    </w:p>
    <w:p w:rsidR="00CA1D6B" w:rsidRDefault="002573D9" w:rsidP="00E0293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di consentire sino da ora l’accesso, da parte degli altri concorrenti alla gara, a tutti gli atti e documenti prodotti ai fini della partecipazione alla gara</w:t>
      </w:r>
      <w:r w:rsidR="00E02931">
        <w:rPr>
          <w:rFonts w:ascii="Verdana" w:hAnsi="Verdana" w:cs="Times New Roman"/>
          <w:color w:val="000000"/>
          <w:sz w:val="20"/>
          <w:szCs w:val="20"/>
        </w:rPr>
        <w:t>.</w:t>
      </w:r>
    </w:p>
    <w:p w:rsidR="00E02931" w:rsidRPr="00E02931" w:rsidRDefault="00E02931" w:rsidP="00E029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8384D">
        <w:rPr>
          <w:rFonts w:ascii="Verdana" w:hAnsi="Verdana" w:cs="Times New Roman"/>
          <w:b/>
          <w:color w:val="000000"/>
          <w:sz w:val="20"/>
          <w:szCs w:val="20"/>
        </w:rPr>
        <w:t>Di impegnarsi, in caso di aggiudicazione:</w:t>
      </w:r>
    </w:p>
    <w:p w:rsidR="00E3126D" w:rsidRPr="0068384D" w:rsidRDefault="007747C6" w:rsidP="00E312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ad assolvere agli obblighi previsti dall’art. 3 della L. n. 136/2010 </w:t>
      </w:r>
      <w:r w:rsidRPr="0068384D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“Piano straordinario contro le mafie, nonché delega al Governo in materia di normativa antimafia” </w:t>
      </w:r>
      <w:r w:rsidRPr="0068384D">
        <w:rPr>
          <w:rFonts w:ascii="Verdana" w:hAnsi="Verdana" w:cs="Times New Roman"/>
          <w:color w:val="000000"/>
          <w:sz w:val="20"/>
          <w:szCs w:val="20"/>
        </w:rPr>
        <w:t>al fine di assicurare la</w:t>
      </w:r>
      <w:r w:rsidRPr="0068384D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>tracciabilità dei movimenti finanziari relativi all’affidamento in questione, secondo quanto</w:t>
      </w:r>
      <w:r w:rsidRPr="0068384D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="0094487A" w:rsidRPr="0068384D">
        <w:rPr>
          <w:rFonts w:ascii="Verdana" w:hAnsi="Verdana" w:cs="Times New Roman"/>
          <w:color w:val="000000"/>
          <w:sz w:val="20"/>
          <w:szCs w:val="20"/>
        </w:rPr>
        <w:t xml:space="preserve">indicato dal </w:t>
      </w:r>
      <w:r w:rsidR="00E02931">
        <w:rPr>
          <w:rFonts w:ascii="Verdana" w:hAnsi="Verdana" w:cs="Times New Roman"/>
          <w:b/>
          <w:color w:val="000000"/>
          <w:sz w:val="20"/>
          <w:szCs w:val="20"/>
        </w:rPr>
        <w:t>Bando</w:t>
      </w:r>
      <w:r w:rsidR="0094487A" w:rsidRPr="0068384D">
        <w:rPr>
          <w:rFonts w:ascii="Verdana" w:hAnsi="Verdana" w:cs="Times New Roman"/>
          <w:b/>
          <w:color w:val="000000"/>
          <w:sz w:val="20"/>
          <w:szCs w:val="20"/>
        </w:rPr>
        <w:t xml:space="preserve"> di gara</w:t>
      </w:r>
      <w:r w:rsidR="00A123EB">
        <w:rPr>
          <w:rFonts w:ascii="Verdana" w:hAnsi="Verdana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CA1D6B" w:rsidRPr="0068384D" w:rsidRDefault="00CA1D6B" w:rsidP="00CA1D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C00DCA" w:rsidRPr="0068384D" w:rsidRDefault="00C00DCA" w:rsidP="00C00D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B031CE" w:rsidRPr="0068384D" w:rsidRDefault="00EA421C" w:rsidP="00B031CE">
      <w:pPr>
        <w:rPr>
          <w:rFonts w:ascii="Verdana" w:hAnsi="Verdana" w:cs="Times New Roman"/>
          <w:b/>
          <w:i/>
          <w:iCs/>
          <w:color w:val="000000"/>
          <w:sz w:val="20"/>
          <w:szCs w:val="20"/>
          <w:lang w:bidi="it-IT"/>
        </w:rPr>
      </w:pPr>
      <w:r w:rsidRPr="0068384D">
        <w:rPr>
          <w:rFonts w:ascii="Verdana" w:hAnsi="Verdana" w:cs="Times New Roman"/>
          <w:i/>
          <w:iCs/>
          <w:color w:val="000000"/>
          <w:sz w:val="20"/>
          <w:szCs w:val="20"/>
        </w:rPr>
        <w:t>Luogo / Data</w:t>
      </w:r>
      <w:r w:rsidR="00B031CE" w:rsidRPr="0068384D">
        <w:rPr>
          <w:rFonts w:ascii="Verdana" w:eastAsia="Arial" w:hAnsi="Verdana" w:cs="Arial"/>
          <w:i/>
          <w:iCs/>
          <w:color w:val="000000"/>
          <w:sz w:val="20"/>
          <w:lang w:bidi="it-IT"/>
        </w:rPr>
        <w:t xml:space="preserve"> </w:t>
      </w:r>
    </w:p>
    <w:p w:rsidR="00EA421C" w:rsidRPr="0068384D" w:rsidRDefault="00EA421C" w:rsidP="00EA421C">
      <w:pPr>
        <w:rPr>
          <w:rFonts w:ascii="Verdana" w:hAnsi="Verdana" w:cs="Times New Roman"/>
          <w:sz w:val="20"/>
          <w:szCs w:val="20"/>
        </w:rPr>
      </w:pPr>
    </w:p>
    <w:p w:rsidR="00B031CE" w:rsidRPr="0068384D" w:rsidRDefault="00651932" w:rsidP="00EA42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FIRMA </w:t>
      </w:r>
    </w:p>
    <w:p w:rsidR="00EA421C" w:rsidRPr="0068384D" w:rsidRDefault="00B031CE" w:rsidP="00EA42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___</w:t>
      </w:r>
      <w:r w:rsidR="00651932" w:rsidRPr="0068384D">
        <w:rPr>
          <w:rFonts w:ascii="Verdana" w:hAnsi="Verdana" w:cs="Times New Roman"/>
          <w:color w:val="000000"/>
          <w:sz w:val="20"/>
          <w:szCs w:val="20"/>
        </w:rPr>
        <w:t>____________________________________</w:t>
      </w:r>
    </w:p>
    <w:p w:rsidR="00B031CE" w:rsidRDefault="00B031CE" w:rsidP="00EA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031CE" w:rsidRPr="00B031CE" w:rsidRDefault="00B031CE" w:rsidP="00B031CE">
      <w:pPr>
        <w:rPr>
          <w:rFonts w:ascii="Times New Roman" w:hAnsi="Times New Roman" w:cs="Times New Roman"/>
          <w:sz w:val="20"/>
          <w:szCs w:val="20"/>
        </w:rPr>
      </w:pPr>
    </w:p>
    <w:sectPr w:rsidR="00B031CE" w:rsidRPr="00B031CE" w:rsidSect="00EA2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4E" w:rsidRDefault="0047694E" w:rsidP="007747C6">
      <w:pPr>
        <w:spacing w:after="0" w:line="240" w:lineRule="auto"/>
      </w:pPr>
      <w:r>
        <w:separator/>
      </w:r>
    </w:p>
  </w:endnote>
  <w:endnote w:type="continuationSeparator" w:id="0">
    <w:p w:rsidR="0047694E" w:rsidRDefault="0047694E" w:rsidP="0077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21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694E" w:rsidRPr="007371F1" w:rsidRDefault="00CF41BC">
        <w:pPr>
          <w:pStyle w:val="Pidipagina"/>
          <w:jc w:val="center"/>
          <w:rPr>
            <w:rFonts w:ascii="Times New Roman" w:hAnsi="Times New Roman" w:cs="Times New Roman"/>
          </w:rPr>
        </w:pPr>
        <w:r w:rsidRPr="007371F1">
          <w:rPr>
            <w:rFonts w:ascii="Times New Roman" w:hAnsi="Times New Roman" w:cs="Times New Roman"/>
          </w:rPr>
          <w:fldChar w:fldCharType="begin"/>
        </w:r>
        <w:r w:rsidR="00D312CB" w:rsidRPr="007371F1">
          <w:rPr>
            <w:rFonts w:ascii="Times New Roman" w:hAnsi="Times New Roman" w:cs="Times New Roman"/>
          </w:rPr>
          <w:instrText>PAGE   \* MERGEFORMAT</w:instrText>
        </w:r>
        <w:r w:rsidRPr="007371F1">
          <w:rPr>
            <w:rFonts w:ascii="Times New Roman" w:hAnsi="Times New Roman" w:cs="Times New Roman"/>
          </w:rPr>
          <w:fldChar w:fldCharType="separate"/>
        </w:r>
        <w:r w:rsidR="00A123EB">
          <w:rPr>
            <w:rFonts w:ascii="Times New Roman" w:hAnsi="Times New Roman" w:cs="Times New Roman"/>
            <w:noProof/>
          </w:rPr>
          <w:t>1</w:t>
        </w:r>
        <w:r w:rsidRPr="007371F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694E" w:rsidRDefault="004769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4E" w:rsidRDefault="0047694E" w:rsidP="007747C6">
      <w:pPr>
        <w:spacing w:after="0" w:line="240" w:lineRule="auto"/>
      </w:pPr>
      <w:r>
        <w:separator/>
      </w:r>
    </w:p>
  </w:footnote>
  <w:footnote w:type="continuationSeparator" w:id="0">
    <w:p w:rsidR="0047694E" w:rsidRDefault="0047694E" w:rsidP="0077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5D18"/>
    <w:multiLevelType w:val="hybridMultilevel"/>
    <w:tmpl w:val="24BC8E8C"/>
    <w:lvl w:ilvl="0" w:tplc="0410000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26"/>
        </w:tabs>
        <w:ind w:left="7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46"/>
        </w:tabs>
        <w:ind w:left="8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66"/>
        </w:tabs>
        <w:ind w:left="9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86"/>
        </w:tabs>
        <w:ind w:left="9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06"/>
        </w:tabs>
        <w:ind w:left="10506" w:hanging="360"/>
      </w:pPr>
      <w:rPr>
        <w:rFonts w:ascii="Wingdings" w:hAnsi="Wingdings" w:hint="default"/>
      </w:rPr>
    </w:lvl>
  </w:abstractNum>
  <w:abstractNum w:abstractNumId="1" w15:restartNumberingAfterBreak="0">
    <w:nsid w:val="32AA6FB8"/>
    <w:multiLevelType w:val="hybridMultilevel"/>
    <w:tmpl w:val="71D0B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7B4"/>
    <w:multiLevelType w:val="hybridMultilevel"/>
    <w:tmpl w:val="596041D4"/>
    <w:lvl w:ilvl="0" w:tplc="DADA7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3404"/>
    <w:multiLevelType w:val="hybridMultilevel"/>
    <w:tmpl w:val="6538A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D23C5"/>
    <w:multiLevelType w:val="hybridMultilevel"/>
    <w:tmpl w:val="B9DA9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F37F6"/>
    <w:multiLevelType w:val="hybridMultilevel"/>
    <w:tmpl w:val="21227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7C6"/>
    <w:rsid w:val="00082868"/>
    <w:rsid w:val="000929EB"/>
    <w:rsid w:val="000A533B"/>
    <w:rsid w:val="0012320D"/>
    <w:rsid w:val="00132CD7"/>
    <w:rsid w:val="0017132E"/>
    <w:rsid w:val="00172AB4"/>
    <w:rsid w:val="001756FB"/>
    <w:rsid w:val="00176FA8"/>
    <w:rsid w:val="001D5441"/>
    <w:rsid w:val="002573D9"/>
    <w:rsid w:val="00262E34"/>
    <w:rsid w:val="00267696"/>
    <w:rsid w:val="002A6C34"/>
    <w:rsid w:val="002C10C2"/>
    <w:rsid w:val="002C32BD"/>
    <w:rsid w:val="002F0420"/>
    <w:rsid w:val="002F3446"/>
    <w:rsid w:val="003236EB"/>
    <w:rsid w:val="00336A9A"/>
    <w:rsid w:val="0034531A"/>
    <w:rsid w:val="003A2AC6"/>
    <w:rsid w:val="003D4522"/>
    <w:rsid w:val="004075BB"/>
    <w:rsid w:val="00414204"/>
    <w:rsid w:val="00434D13"/>
    <w:rsid w:val="0044676F"/>
    <w:rsid w:val="0047694E"/>
    <w:rsid w:val="004F4738"/>
    <w:rsid w:val="00514A9D"/>
    <w:rsid w:val="00545174"/>
    <w:rsid w:val="00561014"/>
    <w:rsid w:val="005B3F18"/>
    <w:rsid w:val="006162C0"/>
    <w:rsid w:val="00650971"/>
    <w:rsid w:val="00651932"/>
    <w:rsid w:val="006773BB"/>
    <w:rsid w:val="0068384D"/>
    <w:rsid w:val="007371F1"/>
    <w:rsid w:val="007747C6"/>
    <w:rsid w:val="007774E9"/>
    <w:rsid w:val="00785D4D"/>
    <w:rsid w:val="00787374"/>
    <w:rsid w:val="007933D1"/>
    <w:rsid w:val="0079642E"/>
    <w:rsid w:val="007B5995"/>
    <w:rsid w:val="00822FD1"/>
    <w:rsid w:val="00860B79"/>
    <w:rsid w:val="008769D1"/>
    <w:rsid w:val="00882069"/>
    <w:rsid w:val="00895112"/>
    <w:rsid w:val="00895951"/>
    <w:rsid w:val="008C518D"/>
    <w:rsid w:val="009112CF"/>
    <w:rsid w:val="0094487A"/>
    <w:rsid w:val="00977B3D"/>
    <w:rsid w:val="00996292"/>
    <w:rsid w:val="009B41A7"/>
    <w:rsid w:val="009C2A04"/>
    <w:rsid w:val="00A003D6"/>
    <w:rsid w:val="00A123EB"/>
    <w:rsid w:val="00A6397B"/>
    <w:rsid w:val="00AA6AB2"/>
    <w:rsid w:val="00AB168C"/>
    <w:rsid w:val="00AD7809"/>
    <w:rsid w:val="00B031CE"/>
    <w:rsid w:val="00B4723D"/>
    <w:rsid w:val="00BA3F2D"/>
    <w:rsid w:val="00BA7E9F"/>
    <w:rsid w:val="00BB200D"/>
    <w:rsid w:val="00BF7BDD"/>
    <w:rsid w:val="00C008F9"/>
    <w:rsid w:val="00C00DCA"/>
    <w:rsid w:val="00C03556"/>
    <w:rsid w:val="00C0465B"/>
    <w:rsid w:val="00C46A06"/>
    <w:rsid w:val="00C84781"/>
    <w:rsid w:val="00C917D6"/>
    <w:rsid w:val="00C92C91"/>
    <w:rsid w:val="00C94354"/>
    <w:rsid w:val="00CA1D6B"/>
    <w:rsid w:val="00CF41BC"/>
    <w:rsid w:val="00D312CB"/>
    <w:rsid w:val="00D40823"/>
    <w:rsid w:val="00D837BF"/>
    <w:rsid w:val="00E014D0"/>
    <w:rsid w:val="00E02931"/>
    <w:rsid w:val="00E26EB2"/>
    <w:rsid w:val="00E3126D"/>
    <w:rsid w:val="00E32FD0"/>
    <w:rsid w:val="00E44704"/>
    <w:rsid w:val="00EA211D"/>
    <w:rsid w:val="00EA421C"/>
    <w:rsid w:val="00EC3C63"/>
    <w:rsid w:val="00EE09C6"/>
    <w:rsid w:val="00EE1BB0"/>
    <w:rsid w:val="00EE1F61"/>
    <w:rsid w:val="00F226A9"/>
    <w:rsid w:val="00F42072"/>
    <w:rsid w:val="00F80EC2"/>
    <w:rsid w:val="00F848D5"/>
    <w:rsid w:val="00F8601B"/>
    <w:rsid w:val="00FC60AF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3A8A-3BE9-44CC-8651-3CAA95E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C6"/>
  </w:style>
  <w:style w:type="paragraph" w:styleId="Pidipagina">
    <w:name w:val="footer"/>
    <w:basedOn w:val="Normale"/>
    <w:link w:val="PidipaginaCarattere"/>
    <w:uiPriority w:val="99"/>
    <w:unhideWhenUsed/>
    <w:rsid w:val="0077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7C6"/>
  </w:style>
  <w:style w:type="paragraph" w:styleId="Paragrafoelenco">
    <w:name w:val="List Paragraph"/>
    <w:basedOn w:val="Normale"/>
    <w:uiPriority w:val="34"/>
    <w:qFormat/>
    <w:rsid w:val="00E312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031CE"/>
    <w:pPr>
      <w:widowControl w:val="0"/>
      <w:autoSpaceDE w:val="0"/>
      <w:autoSpaceDN w:val="0"/>
      <w:spacing w:before="124" w:after="0" w:line="240" w:lineRule="auto"/>
      <w:ind w:left="200"/>
    </w:pPr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B031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1A7D-A113-4FB4-B80D-C5E3E55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s_morgante</dc:creator>
  <cp:lastModifiedBy>Emma Iannuzzo</cp:lastModifiedBy>
  <cp:revision>12</cp:revision>
  <cp:lastPrinted>2020-07-20T07:55:00Z</cp:lastPrinted>
  <dcterms:created xsi:type="dcterms:W3CDTF">2019-02-28T15:44:00Z</dcterms:created>
  <dcterms:modified xsi:type="dcterms:W3CDTF">2021-01-07T15:05:00Z</dcterms:modified>
</cp:coreProperties>
</file>